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8274DF" w:rsidRDefault="008274DF" w:rsidP="0082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8274DF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GMINA BIAŁOGARD</w:t>
      </w:r>
    </w:p>
    <w:p w:rsidR="00BA6765" w:rsidRPr="008274DF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8274DF" w:rsidP="0082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152650" cy="2733675"/>
            <wp:effectExtent l="19050" t="0" r="0" b="0"/>
            <wp:docPr id="1" name="il_fi" descr="http://upload.wikimedia.org/wikipedia/commons/thumb/0/0a/POL_gmina_Bia%C5%82ogard_COA.svg/180px-POL_gmina_Bia%C5%82ogard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a/POL_gmina_Bia%C5%82ogard_COA.svg/180px-POL_gmina_Bia%C5%82ogard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4DF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4DF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4DF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4DF" w:rsidRPr="00E85BB1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BA6765" w:rsidP="00BA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Roczny program współpracy z organizacjami pozarządowymi oraz podmiotami wymienionymi w art. 3 ust. 3 ustawy o działalności pożytku publicznego i</w:t>
      </w:r>
    </w:p>
    <w:p w:rsidR="00BA6765" w:rsidRPr="00BA6765" w:rsidRDefault="00BA6765" w:rsidP="00BA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wolontariacie na rok 201</w:t>
      </w:r>
      <w:r w:rsidR="008274DF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:rsidR="000459D9" w:rsidRPr="00E85BB1" w:rsidRDefault="000459D9">
      <w:pPr>
        <w:rPr>
          <w:rFonts w:ascii="Times New Roman" w:hAnsi="Times New Roman" w:cs="Times New Roman"/>
          <w:sz w:val="28"/>
          <w:szCs w:val="28"/>
        </w:rPr>
      </w:pPr>
    </w:p>
    <w:p w:rsidR="00BA6765" w:rsidRDefault="00BA6765">
      <w:pPr>
        <w:rPr>
          <w:rFonts w:ascii="Times New Roman" w:hAnsi="Times New Roman" w:cs="Times New Roman"/>
          <w:sz w:val="28"/>
          <w:szCs w:val="28"/>
        </w:rPr>
      </w:pPr>
    </w:p>
    <w:p w:rsidR="008274DF" w:rsidRDefault="008274DF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>
      <w:pPr>
        <w:rPr>
          <w:rFonts w:ascii="Times New Roman" w:hAnsi="Times New Roman" w:cs="Times New Roman"/>
          <w:sz w:val="28"/>
          <w:szCs w:val="28"/>
        </w:rPr>
      </w:pPr>
    </w:p>
    <w:p w:rsidR="008274DF" w:rsidRDefault="008274DF">
      <w:pPr>
        <w:rPr>
          <w:rFonts w:ascii="Times New Roman" w:hAnsi="Times New Roman" w:cs="Times New Roman"/>
          <w:sz w:val="28"/>
          <w:szCs w:val="28"/>
        </w:rPr>
      </w:pPr>
    </w:p>
    <w:p w:rsidR="00BA6765" w:rsidRPr="008274DF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WSTĘP</w:t>
      </w:r>
    </w:p>
    <w:p w:rsidR="008274DF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Organizacje pozarządowe, obok publicznego i prywatnego są trzecim sektorem działającym na rzecz dobra publicznego. Stanowią one bazę dla rozwoju lokalnych społeczności, ponieważ zrzeszają najaktywniejszych i najbardziej wrażliwych na sprawy społeczne </w:t>
      </w:r>
      <w:r w:rsidR="00BA6765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mieszkańców danego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środowiska. Podejmują one cenne działania dla dobra obywateli</w:t>
      </w:r>
      <w:r w:rsidR="00BA6765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integrują i aktywizują społeczność lokalną. Z tego względu są znakomitym</w:t>
      </w:r>
      <w:r w:rsidR="00BA6765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uzupełnieniem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działań podejmowanych przez lokalne samorządy.</w:t>
      </w:r>
    </w:p>
    <w:p w:rsidR="00BA6765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jednostek samorządowych z organizacjami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pozarządowymi pozwalana lepsze zorganizowanie wspólnego celu, jakim jest poprawa jakości życia mieszkańców </w:t>
      </w:r>
      <w:r w:rsidR="00BA6765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Białogard.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ważne jest więc budowanie i utrwalanie podstaw trwałej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systematycznej współpracy administracji samorządowej z organizacjami pozarządowym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REALIZACJI:</w:t>
      </w:r>
    </w:p>
    <w:p w:rsidR="008274DF" w:rsidRPr="008274DF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Gmina Białogard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ADRESACI </w:t>
      </w:r>
      <w:r w:rsidR="008274DF"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PROGRAMU:</w:t>
      </w:r>
    </w:p>
    <w:p w:rsidR="008274DF" w:rsidRPr="008274DF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-organizacje pozarządowe,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-podmioty, o których mowa w art. 3 ust. 3 ustawy z dnia 24 kwietnia 2003 r. o działalności pożytku publicznego i o wolontariacie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Pr="008274DF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4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PROGRAMU:</w:t>
      </w:r>
    </w:p>
    <w:p w:rsidR="00BA6765" w:rsidRPr="00E85BB1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8274DF" w:rsidRDefault="008274DF" w:rsidP="0082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BA6765" w:rsidRPr="008274DF">
        <w:rPr>
          <w:rFonts w:ascii="Times New Roman" w:eastAsia="Times New Roman" w:hAnsi="Times New Roman" w:cs="Times New Roman"/>
          <w:sz w:val="28"/>
          <w:szCs w:val="28"/>
          <w:lang w:eastAsia="pl-PL"/>
        </w:rPr>
        <w:t>Cel główny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A6765" w:rsidRPr="008274DF" w:rsidRDefault="00BA6765" w:rsidP="0082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4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Budowanie i umacnianie współpracy i partnerstwa pomiędzy Gminą Białogard a organizacjami pozarządowymi. 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szczegółowe: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a)wspieranie działań na rzecz umacniania istniejących i pobudzania nowych inicjatyw związanych z powstawaniem nowych organizacji pozarządowych </w:t>
      </w: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Gminie Białogard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działających dla dobra lokalnej społeczności,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umacnianie w społecznej świadomości poczucia odpowiedzialności za rozwój lokalnego środowiska,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8274DF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integracja i wspólne działanie organizacji pozarządowych i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dążące do </w:t>
      </w: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sfery zadań publicznych wymienionych w art. 4 ust. 1 ustawy,</w:t>
      </w:r>
    </w:p>
    <w:p w:rsidR="00FD79E7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działalności organizacji pozarządowych,</w:t>
      </w:r>
    </w:p>
    <w:p w:rsidR="00FD79E7" w:rsidRPr="00BA6765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poprawa jakości życia współmieszkańców poprzez pełniejsze </w:t>
      </w:r>
    </w:p>
    <w:p w:rsid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zaspokajanie potrzeb społecznych,</w:t>
      </w:r>
    </w:p>
    <w:p w:rsidR="00FD79E7" w:rsidRPr="00BA6765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f)włączenie zainteresowanych organizacji pozarządowych i innych podmiotów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prowadzących działalność pożytku publicznego do realizacji programów służących rozwojowi powiatu. 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Pr="00FD79E7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79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WSPÓŁPRACY:</w:t>
      </w:r>
    </w:p>
    <w:p w:rsidR="00FD79E7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FD79E7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z organizacjami pozar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ządowymi w Gminie Białogard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opiera się na następujących zasadach:</w:t>
      </w:r>
    </w:p>
    <w:p w:rsidR="00E85BB1" w:rsidRPr="00E85BB1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pomocniczości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 udziela pomocy organizacjom pozarządowym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niezbędnym zakresie, uzasadnionym potrzebami wspólnoty samorządowej, </w:t>
      </w: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partnerstwa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równorzędnych dla siebie podmiotów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rozwiązywaniu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 zdefiniowanych problemów i osiąganiu razem wytyczonych celów,</w:t>
      </w: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suwerenności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szanując swoj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ą autonomię gmina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organizacje pozarządowe nie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narzucają sobie wzajemnie zadań, </w:t>
      </w: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efektywności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wspólne dążenie do osiągnięcia możliwie najlepszych efektów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realizacji zadań publicznych,</w:t>
      </w: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uczciwej konkurencji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równe traktowanie wszystkich podmiotów w zakresie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wykonywanych działań,</w:t>
      </w:r>
    </w:p>
    <w:p w:rsidR="00BA6765" w:rsidRPr="00E85BB1" w:rsidRDefault="00BA6765" w:rsidP="00E85B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jawności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procedury postępowania przy realizacji zadań publicznych przez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organizacje pozarządowe, sposób udzielania oraz wykonania zadania są jawn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Pr="0040268C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BA6765" w:rsidRPr="00402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ARTNERZY WSPÓŁPRACY:</w:t>
      </w:r>
    </w:p>
    <w:p w:rsidR="0040268C" w:rsidRPr="00BA6765" w:rsidRDefault="0040268C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Podmiotami współpracy są: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1.Rada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Białogard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jej Komisje, w zakresie wytyczania polityki społecznej i finansowej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gminy.</w:t>
      </w:r>
    </w:p>
    <w:p w:rsidR="00BA6765" w:rsidRPr="00BA6765" w:rsidRDefault="0040268C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2.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konkursowa w zakresie przeprowadzania konkursu na realizację zadań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zleconych przez powiat organizacjom pozarządowym oraz przedkładania Zarządowi 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propozycji wyboru ofert, na które proponuje się udzielenie dotacji.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40268C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3.Stanowisko ds. kultury, kultury fizycznej, działalności gospodarczej i zamówień publicznych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organizowania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i koordynowania bieżą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cych kontaktów pomiędzy  gminą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organizacjami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pozarządowymi.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40268C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4.Pracownicy Gminy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jednostki organizacyjne  gminy Białogard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bieżącej współpracy z organizacjami pozarządowymi w ramach swoich kompetencji określonych regulaminowo lub statutowo.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40268C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Organizacje pozarządowe realizujące c</w:t>
      </w:r>
      <w:r w:rsidR="00E85BB1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ele statutowe na terenie Gminy Białogard</w:t>
      </w:r>
    </w:p>
    <w:p w:rsidR="00BA6765" w:rsidRPr="00E85BB1" w:rsidRDefault="00BA6765">
      <w:pPr>
        <w:rPr>
          <w:rFonts w:ascii="Times New Roman" w:hAnsi="Times New Roman" w:cs="Times New Roman"/>
          <w:sz w:val="28"/>
          <w:szCs w:val="28"/>
        </w:rPr>
      </w:pPr>
    </w:p>
    <w:p w:rsid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FORMY WSPÓŁPRACY ORAZ TRYB I ZASADY DZIAŁANIA KOMISJI KONKURSOWYCH:</w:t>
      </w:r>
    </w:p>
    <w:p w:rsidR="00251CB2" w:rsidRPr="0040268C" w:rsidRDefault="00251CB2" w:rsidP="00BA6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Białogard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prowadzi działalność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sferze zadań publicznych określonych w art. 4 ust. 1 ustawy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we współpracy z organizacjami pozarządowymi,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prowadzącymi na terenie gminy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 pożytku publicznego w zakresie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odpowiadającym zadaniom  gminy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Współpraca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Gminy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organizacjami pozarządowymi może mieć charakter finansowy i pozafinansowy.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Współpraca o charakterze finansowym, polegająca na zlecaniu realizacji zadań publicznych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i może odbywać się w formach:</w:t>
      </w:r>
    </w:p>
    <w:p w:rsidR="00E85BB1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BA6765" w:rsidP="00E85B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powierzania wykonania zadań publicznych wraz z udzieleniem dotacji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na finansowanie</w:t>
      </w:r>
      <w:r w:rsid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ich realizacji,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b)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wspierania wykonania zadań publicznych wraz z udzieleniem dotacji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na dofinansowanie ich realizacji.</w:t>
      </w:r>
    </w:p>
    <w:p w:rsidR="00E85BB1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BA6765" w:rsidRP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środków na realizację zadań zleconych określi Rada</w:t>
      </w: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uchwale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budżetowej na rok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1C42AA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3.Wójt G</w:t>
      </w:r>
      <w:r w:rsid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miny Białogard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określi, w ramach zadań priorytetowych wymienionych w programie, szczegółowe rodzaje zadań publicznych przewidzianych do zlecenia, formę zlecenia oraz wysokość środków na poszczególne zadania.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Podstawowym trybem przekazywania środków finansowych organizacjom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pozarządowym jest konkur</w:t>
      </w:r>
      <w:r w:rsid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>s.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przypadkach wskazanych przez ustawę dopuszczalne </w:t>
      </w:r>
      <w:r w:rsidR="00E85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stosowanie innego trybu. 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E85BB1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Konkursy na realizację zadań publicznych będą ogłaszane nie wcześniej niż po przyjęciu i przekazaniu Radzie projektu budżetu na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6r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765" w:rsidRPr="00BA6765" w:rsidRDefault="00247914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Białogard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powoła komisję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konkursową w celu przeprowadzenia konkursu oraz 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przedłożenia 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propozycji wyboru ofert, na które proponuje się udzielenie 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dot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acji. Wyboru ofert dokona powołana  komisja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A6765" w:rsidRPr="00BA6765" w:rsidRDefault="00BA6765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55AE" w:rsidRPr="00BA6765" w:rsidRDefault="00247914" w:rsidP="00BA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ocenie oferty złożonej w konkursie nie mogą uczestniczyć osoby powiązane 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6765" w:rsidRPr="00BA6765">
        <w:rPr>
          <w:rFonts w:ascii="Times New Roman" w:eastAsia="Times New Roman" w:hAnsi="Times New Roman" w:cs="Times New Roman"/>
          <w:sz w:val="28"/>
          <w:szCs w:val="28"/>
          <w:lang w:eastAsia="pl-PL"/>
        </w:rPr>
        <w:t>z podmiotem składającym ofertę, co do których mogą istnieć zastrzeżenia odnośnie zachowania zasady bezstronności</w:t>
      </w:r>
      <w:r w:rsidR="00E455A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8.Współpraca pozafinansowa  gminy </w:t>
      </w:r>
      <w:r w:rsidR="00E85BB1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organizacjami pozarządowymi może polegać na:</w:t>
      </w: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E85BB1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działaniach informacyjnych realizowanych poprzez: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-publikowanie na stronie</w:t>
      </w:r>
      <w:r w:rsidR="00116258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internetowej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gminy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wszelkich ważnych informacji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dotyczących zarówno dz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iałań podejmowanych przez  Gminę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 jak i przez organizacje pozarządowe,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-przekazywanie przez organizacje pozarządowe informacji o przewidywanych lub realizowanych zadaniach sfery publicznej,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-organizowanie spotkań informacyjnych rozumianych, jako formy wymiany 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informacji na temat podejmowanych działań, możliwości wymiany doświadczeń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spostrzeżeń, nawiązywania współpracy i koordynacji podejmowanych działań, 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-przekazywanie informacji za pośrednictwem lokalnych mediów o realizacji zadań publicznych,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-zamieszczanie przez organizacje pozarządowe otrzymujące dotacje na realizację zadań publicznych we wszelkich materiałach promocyjno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-informacyjnych zapisu 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o sfinansowaniu lub dofinansowaniu zadań przez</w:t>
      </w:r>
    </w:p>
    <w:p w:rsidR="00E85BB1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Gminę</w:t>
      </w:r>
      <w:r w:rsidR="00E85BB1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-informowanie organizacji pozarządowych o możliwości pozyskiwania środków 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na działalność z różnych źródeł.</w:t>
      </w: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247914" w:rsidRDefault="00E85BB1" w:rsidP="002479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organizacyjnej, realizowanej poprzez:</w:t>
      </w:r>
    </w:p>
    <w:p w:rsidR="00247914" w:rsidRPr="00247914" w:rsidRDefault="00247914" w:rsidP="002479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-prowadzenie i aktualizowanie bazy danych organizacji pozarządowych,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-prowadzenie konsultacji, udzielanie informacji oraz pomocy w pozyskiwaniu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finansowych,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-inicjowanie realizacji zadań publicznych,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-podejmowanie inicjatyw integrujących organizacje pozarządowe wokół zadań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ważnych dla lokalnego środowiska,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przez  Gminę, Wójta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patronatów, opinii, rekomendacji, itp.,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partnerstwo  Gminy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projektach realizowanych przez organizacje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pozarządowe,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-opiniowanie i konsultowanie opracowań, analiz, programów i projektów aktów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prawnych w dziedzinach stanowiących obszary wzajemnych zainteresowań,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-zawieranie umów o wykonanie inicjatywy lokalnej.</w:t>
      </w: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247914" w:rsidRDefault="00E85BB1" w:rsidP="002479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szkoleniowej, realizowanej poprzez:</w:t>
      </w:r>
    </w:p>
    <w:p w:rsidR="00247914" w:rsidRPr="00247914" w:rsidRDefault="00247914" w:rsidP="002479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-inicjowanie lub współorganizowanie szkoleń podnoszących jakość pracy organizacji pozarządowych w sferze zadań publicznych,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-inicjowanie lub współorganizowanie szkoleń dotyczących m.in. pozyskiwania środków z funduszy Unii Europejskie</w:t>
      </w:r>
      <w:r w:rsid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angażowanie organizacji pozarządowych do wymiany doświadczeń i prezentacji osiągnięć.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d)innych realizowanych poprzez: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-pomoc w nawiązywaniu przez organizacje pozarządowe kontaktów </w:t>
      </w:r>
    </w:p>
    <w:p w:rsidR="00E85BB1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międzynarodowych,</w:t>
      </w:r>
    </w:p>
    <w:p w:rsidR="00247914" w:rsidRPr="001C42AA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-promocję działalności organizacji pozarządowych</w:t>
      </w:r>
    </w:p>
    <w:p w:rsidR="00BA6765" w:rsidRDefault="00BA6765">
      <w:pPr>
        <w:rPr>
          <w:rFonts w:ascii="Times New Roman" w:hAnsi="Times New Roman" w:cs="Times New Roman"/>
          <w:sz w:val="28"/>
          <w:szCs w:val="28"/>
        </w:rPr>
      </w:pPr>
    </w:p>
    <w:p w:rsidR="00247914" w:rsidRDefault="00247914">
      <w:pPr>
        <w:rPr>
          <w:rFonts w:ascii="Times New Roman" w:hAnsi="Times New Roman" w:cs="Times New Roman"/>
          <w:sz w:val="28"/>
          <w:szCs w:val="28"/>
        </w:rPr>
      </w:pPr>
    </w:p>
    <w:p w:rsidR="00247914" w:rsidRDefault="00247914">
      <w:pPr>
        <w:rPr>
          <w:rFonts w:ascii="Times New Roman" w:hAnsi="Times New Roman" w:cs="Times New Roman"/>
          <w:sz w:val="28"/>
          <w:szCs w:val="28"/>
        </w:rPr>
      </w:pPr>
    </w:p>
    <w:p w:rsidR="00247914" w:rsidRPr="001C42AA" w:rsidRDefault="00247914">
      <w:pPr>
        <w:rPr>
          <w:rFonts w:ascii="Times New Roman" w:hAnsi="Times New Roman" w:cs="Times New Roman"/>
          <w:sz w:val="28"/>
          <w:szCs w:val="28"/>
        </w:rPr>
      </w:pPr>
    </w:p>
    <w:p w:rsidR="00E85BB1" w:rsidRPr="00BB2A15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2A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PRIORYTETOWE ZADANIA PUBLICZNE:</w:t>
      </w: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Białogard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współpracuje z organizacjami pozarządowymi w sferze zadań publicznych </w:t>
      </w:r>
      <w:r w:rsidR="00BB2A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wymienionych w art. 4 ust. 1 ustawy.</w:t>
      </w:r>
    </w:p>
    <w:p w:rsidR="00247914" w:rsidRDefault="00247914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2.Na rok 201</w:t>
      </w:r>
      <w:r w:rsidR="00D80967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jako priorytetowe zostały określone zadania z następujących obszarów:</w:t>
      </w:r>
    </w:p>
    <w:p w:rsidR="00247914" w:rsidRPr="001C42AA" w:rsidRDefault="00805021" w:rsidP="00247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</w:p>
    <w:p w:rsidR="00247914" w:rsidRPr="00247914" w:rsidRDefault="00247914" w:rsidP="002479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85BB1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Kultura, sztuka, ochrona dóbr kultury i dziedzictwa narodowego: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na rzecz integracji społeczności lokalnej poprzez organizowanie imprez kulturalnych,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5BB1" w:rsidRPr="00247914" w:rsidRDefault="00E85BB1" w:rsidP="002479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wspólne przedsięwzięcia z organizacjami pozarządowymi mające zasięg </w:t>
      </w:r>
      <w:r w:rsidR="00BB2A15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terenu Gminy</w:t>
      </w:r>
      <w:r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rozwoju kultury,</w:t>
      </w:r>
    </w:p>
    <w:p w:rsidR="00E85BB1" w:rsidRPr="001C42AA" w:rsidRDefault="00E85BB1" w:rsidP="00E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247914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promocja  Gminy </w:t>
      </w:r>
      <w:r w:rsidR="00E85BB1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organizowanie oraz uczestnictwo w festiwalach, </w:t>
      </w:r>
      <w:r w:rsidR="00D80967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85BB1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prezentacjach lub przeglądach krajowych i zagrani</w:t>
      </w:r>
      <w:r w:rsidR="00BB2A15" w:rsidRPr="00247914">
        <w:rPr>
          <w:rFonts w:ascii="Times New Roman" w:eastAsia="Times New Roman" w:hAnsi="Times New Roman" w:cs="Times New Roman"/>
          <w:sz w:val="28"/>
          <w:szCs w:val="28"/>
          <w:lang w:eastAsia="pl-PL"/>
        </w:rPr>
        <w:t>cznych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kultywowanie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skich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tradycji ludowych,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tradycji kulturalno-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społecznych gminy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wydawanie niskonakładowych, niekomercyjnych publikacji poświęconych kulturze lub </w:t>
      </w:r>
      <w:r w:rsidR="00BB2A15"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historii obszaru gminy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i prowadzenie amatorskiego ruchu artystycznego i twórczości ludowej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działań na rzecz ochrony dziedzictwa narodowego</w:t>
      </w:r>
    </w:p>
    <w:p w:rsidR="00805021" w:rsidRPr="00805021" w:rsidRDefault="00805021" w:rsidP="00805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</w:p>
    <w:p w:rsidR="00805021" w:rsidRPr="00805021" w:rsidRDefault="00805021" w:rsidP="008050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i upowszechnianie kultury fizycznej i sportu: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popularyzacja sportu wśród dzieci i młodzieży poprzez organizację lokalnych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i ponadlokalnych imprez sportowych, sportowo</w:t>
      </w:r>
      <w:r w:rsidR="00805021"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obronnych i sportowo-rekreacyjnych,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współzawodnictwo sportowe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i młodzieży, w tym osób niepełnosprawnych,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organizacja, uczestnictwo w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gminnych,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powiatowych, regionalnych, ogólnopolskich i międzynarodowych imprezach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sportowych,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współpraca ze stowarzyszeniami kultury fizycznej przy organizowaniu konkursów, imprez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sportowych.</w:t>
      </w:r>
    </w:p>
    <w:p w:rsidR="00B8741C" w:rsidRPr="001C42AA" w:rsidRDefault="0080502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III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Krajoznawstwo i turystyka: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 działań w zakresie krajoznawstwa i turystyki,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rajdów, konkursów, sesji popularnonaukowych i innych imprez popularyzujących krajoznawstwo i turystykę,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promocja i wsparcie różnych odmian i form turystyki kulturowej na terenie powiatu,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wydawnictwa promujące powiat w zakresie krajoznawstwa i turystyki</w:t>
      </w:r>
    </w:p>
    <w:p w:rsidR="00805021" w:rsidRPr="00805021" w:rsidRDefault="00805021" w:rsidP="00805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5021" w:rsidRDefault="0080502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IV.</w:t>
      </w: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Nauka i edukacja: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konkursów i olimpiad przedmiotowych dla dzieci i młodzieży,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sesji i sympozjów naukowych związanych z promocją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nauki,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działań, które przyczyniają się do kształtowania postaw tolerancji i otwartości wobec różnic etnicznych, rasowych czy religijnych a także wspieranie inicjatyw promujących walkę z wszelką nietolerancją, uprzedzeniami i stereotypami,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edukacji patriotycznej,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działań mających na celu kształtowanie postaw moralnych, proekologicznych i ogólnorozwojowych wśród dzieci i młodzieży.</w:t>
      </w:r>
    </w:p>
    <w:p w:rsidR="00B8741C" w:rsidRPr="001C42AA" w:rsidRDefault="0080502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05021" w:rsidRDefault="0080502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Bezpieczeństwo i porządek publiczny: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zasad bezpieczeństwa ruchu drogowego,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bezpieczeństwo nad wodą,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zwłaszcza wśród dzieci i młodzieży,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805021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imprez i akcji prewencyjnych,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80502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programy i szkolenia udzielania pierwszej pomocy</w:t>
      </w:r>
    </w:p>
    <w:p w:rsidR="00805021" w:rsidRPr="00805021" w:rsidRDefault="00805021" w:rsidP="00805021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5021" w:rsidRPr="00805021" w:rsidRDefault="00805021" w:rsidP="00805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VI.</w:t>
      </w:r>
    </w:p>
    <w:p w:rsidR="00B8741C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Ekologia i ochrona zwierząt oraz ochrona dziedzictwa </w:t>
      </w:r>
      <w:r w:rsid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5021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przyrodniczego</w:t>
      </w:r>
    </w:p>
    <w:p w:rsidR="00317872" w:rsidRPr="00805021" w:rsidRDefault="00317872" w:rsidP="003178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317872" w:rsidRDefault="00B8741C" w:rsidP="003178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edukacja ekologiczna</w:t>
      </w:r>
      <w:r w:rsidR="00317872"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ochrona przyrody i kształtowanie postaw przyjaznych środowisku</w:t>
      </w:r>
      <w:r w:rsidR="00317872"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realizację wystaw (prac plastycznych, fotografii, plakatów), konkursów, publikacji, spotów ekologicznych, projekcji filmów, warsztatów, debat i paneli </w:t>
      </w:r>
      <w:r w:rsidR="00317872"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dyskusyjnych o tematyce ekologicznej, referatów, </w:t>
      </w:r>
      <w:r w:rsidR="00317872"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szkoleń, happeningi,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317872" w:rsidRDefault="00B8741C" w:rsidP="003178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ruchu rowerowego,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317872" w:rsidRDefault="00B8741C" w:rsidP="003178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aktywizacja społeczności lokalnych do działań ekologicznych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43C7" w:rsidRDefault="00B8741C" w:rsidP="00B874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poszerzenie wiedzy z zakresu ochrony środowiska, gospodarki wodno</w:t>
      </w:r>
    </w:p>
    <w:p w:rsidR="00AC43C7" w:rsidRPr="00AC43C7" w:rsidRDefault="00AC43C7" w:rsidP="00AC43C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AC43C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AC4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ściekowej, 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przyrody, ochrony powietrza, ochrony przed hałasem, gospodarki odpadami, odnawialnych źródeł energii, zrównoważonego systemu rolnictwa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17872" w:rsidRPr="001C42AA" w:rsidRDefault="00317872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32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OKRES REALIZACJI PROGRAMU</w:t>
      </w:r>
    </w:p>
    <w:p w:rsidR="009532AA" w:rsidRPr="009532AA" w:rsidRDefault="009532AA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Roczny program współpracy z organizacjami pozarządowymi na 201</w:t>
      </w:r>
      <w:r w:rsidR="009F63B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obowiązuje 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od 01.01.201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r. do 31.12.201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Konkursy na realizację zadań publicznych będą 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ogłaszane nie wcześniej niż po przyjęciu i przekazaniu Radzie projektu budżetu na 201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3178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 Wójta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953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32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I OCENA REALIZACJI PROGRAMU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27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Gminy   prowadzi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bezpośrednią współpracę z organizacjami </w:t>
      </w:r>
      <w:r w:rsidR="0027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pozarządowymi, która w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 polega na: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2767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przygotowaniu i prowadzeniu konkursów dla organizacji pozarządowych na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zadań publicznych,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b)sporządzaniu sprawozdań ze współpracy z organizacjami pozarządowymi,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c)podejmowaniu i prowadzeniu bieżącej współpracy z organizacjami </w:t>
      </w:r>
    </w:p>
    <w:p w:rsidR="00276705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pozarządowym</w:t>
      </w:r>
      <w:r w:rsidR="0027670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Głównym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koordynatorem współpracy  Gminy jest Pełnomocnik ds. współpracy z  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organizacjami pozarządowymi 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odpowiada za: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a)koordynację spraw z zakresu współpracy z organizacjami pozarządowymi,</w:t>
      </w:r>
    </w:p>
    <w:p w:rsidR="00276705" w:rsidRDefault="00276705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b)konsultacje z organizacjami pozarządowymi projektów aktów prawa miejscowego w sferach dotyczących zadań statutowych organizacji pozarządowych.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3.Bieżącym monitoringiem w zakr</w:t>
      </w:r>
      <w:r w:rsidR="00486FEB">
        <w:rPr>
          <w:rFonts w:ascii="Times New Roman" w:eastAsia="Times New Roman" w:hAnsi="Times New Roman" w:cs="Times New Roman"/>
          <w:sz w:val="28"/>
          <w:szCs w:val="28"/>
          <w:lang w:eastAsia="pl-PL"/>
        </w:rPr>
        <w:t>esie realizacji programu zajmuje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</w:t>
      </w:r>
      <w:r w:rsidR="00486F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Pełnomocnik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86F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6F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 dokonuje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realizacji programu w sprawozdaniu przedkładanym </w:t>
      </w:r>
      <w:r w:rsidR="00486F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Wójtowi Gminy.</w:t>
      </w:r>
      <w:r w:rsidR="008B63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Wójt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terminie do 30 kwietnia 201</w:t>
      </w:r>
      <w:r w:rsidR="008B6316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</w:p>
    <w:p w:rsidR="00B8741C" w:rsidRPr="001C42AA" w:rsidRDefault="008B6316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roku przedłoży Radzie  Gminy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sprawozdanie z realizacji Programu. 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4.Miernikami efektywności realizacji programu są w szczególności informacje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dotyczące: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7AAF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iczby organizacji pozarządowych wyrażających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wolę podjęcia się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współpracy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 gminą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realizacji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publicznego na rzecz społeczności lokalnej,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liczby organizacji pozarządowych, które podj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ęły się we współpracy z  gminą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realizacji zadania publicznego na rzecz lokalnej społeczności,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c)wysokości środków finansowych 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>przeznaczonych z budżetu  gminy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>ednostek organizacyjnych  gminy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realizację tych zadań,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d)liczby osób, będących adresatami poszczególnych działań publicznych,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e)liczby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wspólnych przedsięwzięć podejmowanych przez organizacje pozarządowe 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gminę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67AAF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5.Organizacje pozarządowe mogą zgłaszać swoje uwagi, wnioski oraz propozycje dotyczące realizacji programu podczas spotkań organizowanych z przedstawicielami 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gminy.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w ten sposób informacje będą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wykorzystywane do usprawnienia bieżącej i 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przyszłej 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  gminy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r w:rsidR="00067AA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67AAF" w:rsidRPr="001C42AA" w:rsidRDefault="00067AAF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4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B8741C" w:rsidRPr="00AC4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POSÓB TWORZENIA PROGRAMU ORAZ PRZEBIEG KONSULTACJI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1.Pracę nad przygotowaniem programu zostały</w:t>
      </w:r>
      <w:r w:rsidR="00AC4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zainicjowane  przez Pełnomocnika ds. organizacji pozarządowych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C4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przygotował harmonogram jego tworzenia oraz</w:t>
      </w:r>
      <w:r w:rsidR="00AC4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tryb i terminy konsultacji programu.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2.Harmonogram prac nad przygotowaniem programu określił terminy dotyczące: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a)opracowanie projektu programu,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b)skierowanie projektu programu do konsultacji,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c)rozpatrzenie złożonych opinii i uwag do projektu,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d)przedłożenie projektu programu na posiedzenie </w:t>
      </w:r>
      <w:r w:rsidR="00CF13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wspólnych Komisji Rady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skierowanie pod obrady </w:t>
      </w:r>
      <w:r w:rsidR="00AC43C7">
        <w:rPr>
          <w:rFonts w:ascii="Times New Roman" w:eastAsia="Times New Roman" w:hAnsi="Times New Roman" w:cs="Times New Roman"/>
          <w:sz w:val="28"/>
          <w:szCs w:val="28"/>
          <w:lang w:eastAsia="pl-PL"/>
        </w:rPr>
        <w:t>Rady  Gminy Białogard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C43C7" w:rsidRDefault="00AC43C7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3.Projekt programu opublikowany został na str</w:t>
      </w:r>
      <w:r w:rsidR="00CF139E">
        <w:rPr>
          <w:rFonts w:ascii="Times New Roman" w:eastAsia="Times New Roman" w:hAnsi="Times New Roman" w:cs="Times New Roman"/>
          <w:sz w:val="28"/>
          <w:szCs w:val="28"/>
          <w:lang w:eastAsia="pl-PL"/>
        </w:rPr>
        <w:t>onie internetowej  gminy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39E" w:rsidRDefault="00CF139E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ug.bialogard.ibip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.pl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/public/</w:t>
      </w:r>
    </w:p>
    <w:p w:rsidR="00CF139E" w:rsidRDefault="00CF139E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27C4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4.Po uchwaleniu przez Radę</w:t>
      </w:r>
      <w:r w:rsidR="004427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zostanie zamieszczony w </w:t>
      </w:r>
      <w:r w:rsidR="004427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Biuletynie Informacji Publiczne</w:t>
      </w:r>
      <w:r w:rsidR="004427C4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</w:p>
    <w:p w:rsidR="004427C4" w:rsidRDefault="004427C4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8741C" w:rsidRPr="004427C4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27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KONTROLA REALIZACJI ZADAŃ PUBLICZNYCH PRZEZ </w:t>
      </w:r>
    </w:p>
    <w:p w:rsidR="00B8741C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27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ORGANIZACJE:</w:t>
      </w:r>
    </w:p>
    <w:p w:rsidR="003D767B" w:rsidRPr="004427C4" w:rsidRDefault="003D767B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41C" w:rsidRPr="001C42AA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sprawuje kontrolę merytoryczną i finansową nad realizacją zadań publicznych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741C"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organizacje pozarządowe poprzez:</w:t>
      </w:r>
    </w:p>
    <w:p w:rsidR="006E1CB9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6E1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Egzekwowanie przestrzegania postanowień zawartych w ustawie, umowach oraz niniejszym programie,</w:t>
      </w:r>
    </w:p>
    <w:p w:rsidR="006E1CB9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2.Analizę i ocenę przedkładanych przez organizacje rozliczeń i sprawozdań,</w:t>
      </w:r>
    </w:p>
    <w:p w:rsidR="006E1CB9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3.Ocenę efektywności, rzetelności i jakości wykonania zadania, </w:t>
      </w:r>
    </w:p>
    <w:p w:rsidR="006E1CB9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4.Ocenę dotyczącą właściwego ujmowania w</w:t>
      </w:r>
      <w:r w:rsidR="006E1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działaniach informacyjno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E1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promocyjnych </w:t>
      </w:r>
      <w:r w:rsidR="006E1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informacji o dofinansowaniu lub sfinansowaniu realizacji zadania publicznego przez </w:t>
      </w:r>
      <w:r w:rsidR="006E1CB9">
        <w:rPr>
          <w:rFonts w:ascii="Times New Roman" w:eastAsia="Times New Roman" w:hAnsi="Times New Roman" w:cs="Times New Roman"/>
          <w:sz w:val="28"/>
          <w:szCs w:val="28"/>
          <w:lang w:eastAsia="pl-PL"/>
        </w:rPr>
        <w:t>Gminę</w:t>
      </w: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E1CB9" w:rsidRDefault="006E1CB9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5.Egzekwowanie od organizacji wyjaśnień, zwrotu niewykorzystanych środków </w:t>
      </w:r>
    </w:p>
    <w:p w:rsidR="00B8741C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lub wykorzystanych niezgodnie z umową</w:t>
      </w:r>
    </w:p>
    <w:p w:rsidR="006176D1" w:rsidRDefault="006176D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76D1" w:rsidRDefault="006176D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76D1" w:rsidRPr="001C42AA" w:rsidRDefault="006176D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6176D1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76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POSTANOWIENIAKOŃCOWE:</w:t>
      </w:r>
    </w:p>
    <w:p w:rsidR="006176D1" w:rsidRDefault="006176D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1.W zakresie nieuregulowanym niniejszym programem, do współpracy powiatu </w:t>
      </w: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z organizacjami pozarządowymi stosuje się przepisy ustawy.</w:t>
      </w:r>
    </w:p>
    <w:p w:rsidR="006176D1" w:rsidRDefault="006176D1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741C" w:rsidRPr="001C42AA" w:rsidRDefault="00B8741C" w:rsidP="00B8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2AA">
        <w:rPr>
          <w:rFonts w:ascii="Times New Roman" w:eastAsia="Times New Roman" w:hAnsi="Times New Roman" w:cs="Times New Roman"/>
          <w:sz w:val="28"/>
          <w:szCs w:val="28"/>
          <w:lang w:eastAsia="pl-PL"/>
        </w:rPr>
        <w:t>2.W sprawach spornych ostateczne</w:t>
      </w:r>
      <w:r w:rsidR="006176D1">
        <w:rPr>
          <w:rFonts w:ascii="Times New Roman" w:eastAsia="Times New Roman" w:hAnsi="Times New Roman" w:cs="Times New Roman"/>
          <w:sz w:val="28"/>
          <w:szCs w:val="28"/>
          <w:lang w:eastAsia="pl-PL"/>
        </w:rPr>
        <w:t>go rozstrzygnięcia dokonuje  Wójt.</w:t>
      </w:r>
    </w:p>
    <w:p w:rsidR="00E85BB1" w:rsidRDefault="00E85BB1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>
      <w:pPr>
        <w:rPr>
          <w:rFonts w:ascii="Times New Roman" w:hAnsi="Times New Roman" w:cs="Times New Roman"/>
          <w:sz w:val="28"/>
          <w:szCs w:val="28"/>
        </w:rPr>
      </w:pPr>
    </w:p>
    <w:p w:rsidR="00D75440" w:rsidRDefault="00D75440" w:rsidP="00D75440">
      <w:pPr>
        <w:rPr>
          <w:rFonts w:ascii="Times New Roman" w:hAnsi="Times New Roman" w:cs="Times New Roman"/>
          <w:sz w:val="28"/>
          <w:szCs w:val="28"/>
        </w:rPr>
      </w:pPr>
    </w:p>
    <w:p w:rsidR="00D75440" w:rsidRPr="00E85BB1" w:rsidRDefault="00D75440" w:rsidP="00D75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Białogard, 31.07.2015r</w:t>
      </w:r>
    </w:p>
    <w:p w:rsidR="00D75440" w:rsidRPr="001C42AA" w:rsidRDefault="00D75440">
      <w:pPr>
        <w:rPr>
          <w:rFonts w:ascii="Times New Roman" w:hAnsi="Times New Roman" w:cs="Times New Roman"/>
          <w:sz w:val="28"/>
          <w:szCs w:val="28"/>
        </w:rPr>
      </w:pPr>
    </w:p>
    <w:sectPr w:rsidR="00D75440" w:rsidRPr="001C42AA" w:rsidSect="0004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B27"/>
    <w:multiLevelType w:val="hybridMultilevel"/>
    <w:tmpl w:val="A9C0AFA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ED6"/>
    <w:multiLevelType w:val="hybridMultilevel"/>
    <w:tmpl w:val="FDE87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7BC"/>
    <w:multiLevelType w:val="hybridMultilevel"/>
    <w:tmpl w:val="D8806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2DDA"/>
    <w:multiLevelType w:val="hybridMultilevel"/>
    <w:tmpl w:val="718E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765"/>
    <w:rsid w:val="000459D9"/>
    <w:rsid w:val="00067AAF"/>
    <w:rsid w:val="00116258"/>
    <w:rsid w:val="001C42AA"/>
    <w:rsid w:val="00247914"/>
    <w:rsid w:val="00251CB2"/>
    <w:rsid w:val="00276705"/>
    <w:rsid w:val="00317872"/>
    <w:rsid w:val="003D767B"/>
    <w:rsid w:val="0040268C"/>
    <w:rsid w:val="004427C4"/>
    <w:rsid w:val="00486FEB"/>
    <w:rsid w:val="004B4CBE"/>
    <w:rsid w:val="006176D1"/>
    <w:rsid w:val="006E1CB9"/>
    <w:rsid w:val="00805021"/>
    <w:rsid w:val="008274DF"/>
    <w:rsid w:val="008B6316"/>
    <w:rsid w:val="009532AA"/>
    <w:rsid w:val="009F63BD"/>
    <w:rsid w:val="00A238E7"/>
    <w:rsid w:val="00AA483E"/>
    <w:rsid w:val="00AC43C7"/>
    <w:rsid w:val="00B8741C"/>
    <w:rsid w:val="00BA6765"/>
    <w:rsid w:val="00BB2A15"/>
    <w:rsid w:val="00CF139E"/>
    <w:rsid w:val="00D75440"/>
    <w:rsid w:val="00D80967"/>
    <w:rsid w:val="00DF12DA"/>
    <w:rsid w:val="00E455AE"/>
    <w:rsid w:val="00E85BB1"/>
    <w:rsid w:val="00F943E0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15</cp:revision>
  <cp:lastPrinted>2015-07-24T06:33:00Z</cp:lastPrinted>
  <dcterms:created xsi:type="dcterms:W3CDTF">2015-07-21T05:30:00Z</dcterms:created>
  <dcterms:modified xsi:type="dcterms:W3CDTF">2015-07-24T12:55:00Z</dcterms:modified>
</cp:coreProperties>
</file>