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885" w:rsidRDefault="00D5575D" w:rsidP="0078537B">
      <w:pPr>
        <w:spacing w:after="0" w:line="240" w:lineRule="auto"/>
        <w:jc w:val="right"/>
      </w:pPr>
      <w:r>
        <w:t>Załącznik nr 10 do uchwały</w:t>
      </w:r>
      <w:r w:rsidR="0078537B">
        <w:t xml:space="preserve"> Nr</w:t>
      </w:r>
      <w:r w:rsidR="009C189A">
        <w:t xml:space="preserve">    /2019</w:t>
      </w:r>
      <w:r w:rsidR="0078537B">
        <w:t xml:space="preserve"> </w:t>
      </w:r>
    </w:p>
    <w:p w:rsidR="0078537B" w:rsidRDefault="0078537B" w:rsidP="0078537B">
      <w:pPr>
        <w:spacing w:after="0" w:line="240" w:lineRule="auto"/>
        <w:jc w:val="right"/>
      </w:pPr>
      <w:r>
        <w:t>Rady Gminy Białogard z dn.23.05.2019</w:t>
      </w:r>
    </w:p>
    <w:p w:rsidR="0078537B" w:rsidRDefault="0078537B" w:rsidP="0078537B">
      <w:pPr>
        <w:spacing w:after="0" w:line="240" w:lineRule="auto"/>
      </w:pPr>
      <w:r>
        <w:t>Wydatki budżetu Gminy Białogard realizowane w ramach funduszu sołeckiego w 2019 r.</w:t>
      </w:r>
    </w:p>
    <w:p w:rsidR="00C566B6" w:rsidRDefault="00C566B6" w:rsidP="0078537B">
      <w:pPr>
        <w:spacing w:after="0"/>
      </w:pPr>
      <w:r w:rsidRPr="00C566B6">
        <w:object w:dxaOrig="9519" w:dyaOrig="127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25pt;height:636.75pt" o:ole="">
            <v:imagedata r:id="rId4" o:title=""/>
          </v:shape>
          <o:OLEObject Type="Embed" ProgID="Word.Document.12" ShapeID="_x0000_i1025" DrawAspect="Content" ObjectID="_1619530284" r:id="rId5"/>
        </w:object>
      </w:r>
    </w:p>
    <w:sectPr w:rsidR="00C566B6" w:rsidSect="00C15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566B6"/>
    <w:rsid w:val="0078537B"/>
    <w:rsid w:val="009C189A"/>
    <w:rsid w:val="00C15885"/>
    <w:rsid w:val="00C566B6"/>
    <w:rsid w:val="00D5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Dokument_programu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162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2019-05-16T14:31:00Z</dcterms:created>
  <dcterms:modified xsi:type="dcterms:W3CDTF">2019-05-16T14:44:00Z</dcterms:modified>
</cp:coreProperties>
</file>